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A" w:rsidRDefault="00F80E59" w:rsidP="009C496A">
      <w:pPr>
        <w:rPr>
          <w:lang w:eastAsia="it-IT"/>
        </w:rPr>
      </w:pPr>
      <w:r>
        <w:rPr>
          <w:b/>
          <w:bCs/>
          <w:lang w:eastAsia="it-IT"/>
        </w:rPr>
        <w:t>Allegato-</w:t>
      </w:r>
      <w:r w:rsidR="009C496A" w:rsidRPr="009C496A">
        <w:rPr>
          <w:b/>
          <w:bCs/>
          <w:lang w:eastAsia="it-IT"/>
        </w:rPr>
        <w:t>Descrizione e caratteristiche del Premio Nazionale “Lidio Gasperini”</w:t>
      </w:r>
      <w:r w:rsidR="009C496A" w:rsidRPr="009C496A">
        <w:rPr>
          <w:lang w:eastAsia="it-IT"/>
        </w:rPr>
        <w:br/>
        <w:t>Come da art. 1 del suo Statuto: “L'Associazione Forum Clodii è costituita col fine precipuo di sviluppare localmente una coscienza archeologica, storica e storico-artistica e nel contempo di ricercare, studiare e salvaguardare il patrimonio archeologico, storico e storico-artistico nel Braccianese, della zona cioè corrispondente alle giurisdizioni comunali di Bracciano, Manziana, Canale Monterano, Oriolo Romano, Trevignano Romano e Anguillara Sabazia”.</w:t>
      </w:r>
      <w:r w:rsidR="009C496A" w:rsidRPr="009C496A">
        <w:rPr>
          <w:lang w:eastAsia="it-IT"/>
        </w:rPr>
        <w:br/>
        <w:t>Ciò considerato, soprattutto al fine di favorire nei giovani e nelle giovani l’attenzione e la sensibilità verso queste tematiche e stimolare approfondimenti scientifici sulla storia del nostro territorio in ambito universitario, l’Associazione Forum Clodii mette a disposizione un premio biennale di Euro 500,00 a favore dello studente o della studentessa che presenti la migliore tesi di laurea triennale, magistrale o di dottorato di ricerca, avente per oggetto un argomento di ambito archeologico, storico o artistico, riguardante il territorio del Braccianese.</w:t>
      </w:r>
      <w:r w:rsidR="009C496A" w:rsidRPr="009C496A">
        <w:rPr>
          <w:lang w:eastAsia="it-IT"/>
        </w:rPr>
        <w:br/>
        <w:t>Il premio è intitolato al Prof. Lidio Gasperini, epigrafista di fama internazionale, già Presidente dell’Associazione Forum Clodii, scomparso nell’Ottobre 2009.</w:t>
      </w:r>
      <w:r w:rsidR="009C496A" w:rsidRPr="009C496A">
        <w:rPr>
          <w:lang w:eastAsia="it-IT"/>
        </w:rPr>
        <w:br/>
      </w:r>
      <w:r w:rsidR="009C496A" w:rsidRPr="009C496A">
        <w:rPr>
          <w:lang w:eastAsia="it-IT"/>
        </w:rPr>
        <w:br/>
      </w:r>
      <w:r w:rsidR="009C496A" w:rsidRPr="009C496A">
        <w:rPr>
          <w:b/>
          <w:bCs/>
          <w:lang w:eastAsia="it-IT"/>
        </w:rPr>
        <w:t>Commissione giudicatrice e assegnazione del premio</w:t>
      </w:r>
      <w:r w:rsidR="009C496A" w:rsidRPr="009C496A">
        <w:rPr>
          <w:b/>
          <w:bCs/>
          <w:lang w:eastAsia="it-IT"/>
        </w:rPr>
        <w:br/>
      </w:r>
      <w:r w:rsidR="009C496A" w:rsidRPr="009C496A">
        <w:rPr>
          <w:lang w:eastAsia="it-IT"/>
        </w:rPr>
        <w:t>La Commissione giudicatrice sarà nominata dal Consiglio Direttivo dell’Associazione Forum Clodii, tenendo conto delle specifiche tematiche trattate negli elaborati presentati. Tale Commissione valuterà la validità delle domande di partecipazione e i contenuti degli elaborati e determinerà il vincitore / la vincitrice del Premio Nazionale “Lidio Gasperini”. Il giudizio della Commissione è insindacabile. Il premio sarà ufficialmente consegnato in occasione di uno degli incontri sociali dell’Associazione.</w:t>
      </w:r>
    </w:p>
    <w:p w:rsidR="009C496A" w:rsidRDefault="009C496A" w:rsidP="009C496A">
      <w:pPr>
        <w:rPr>
          <w:lang w:eastAsia="it-IT"/>
        </w:rPr>
      </w:pPr>
    </w:p>
    <w:p w:rsidR="009C496A" w:rsidRPr="009C496A" w:rsidRDefault="009C496A" w:rsidP="009C496A">
      <w:pPr>
        <w:rPr>
          <w:b/>
          <w:bCs/>
          <w:lang w:eastAsia="it-IT"/>
        </w:rPr>
      </w:pPr>
      <w:r w:rsidRPr="009C496A">
        <w:rPr>
          <w:b/>
          <w:bCs/>
          <w:lang w:eastAsia="it-IT"/>
        </w:rPr>
        <w:t>LE VINCITRICI</w:t>
      </w:r>
      <w:r w:rsidR="001F6759">
        <w:rPr>
          <w:b/>
          <w:bCs/>
          <w:lang w:eastAsia="it-IT"/>
        </w:rPr>
        <w:t xml:space="preserve"> DELLE PASSATE EDIZIONI</w:t>
      </w:r>
    </w:p>
    <w:p w:rsidR="009C496A" w:rsidRDefault="009C496A" w:rsidP="009C496A"/>
    <w:p w:rsidR="009C496A" w:rsidRPr="009C496A" w:rsidRDefault="009C496A" w:rsidP="009C496A">
      <w:pPr>
        <w:rPr>
          <w:b/>
          <w:bCs/>
        </w:rPr>
      </w:pPr>
      <w:r w:rsidRPr="009C496A">
        <w:rPr>
          <w:b/>
          <w:bCs/>
        </w:rPr>
        <w:t>Edizione 2012</w:t>
      </w:r>
    </w:p>
    <w:p w:rsidR="00C64E61" w:rsidRDefault="009C496A" w:rsidP="009C496A">
      <w:pPr>
        <w:jc w:val="both"/>
      </w:pPr>
      <w:r w:rsidRPr="009C496A">
        <w:rPr>
          <w:b/>
          <w:bCs/>
        </w:rPr>
        <w:t>Nicoletta Insolvibile</w:t>
      </w:r>
      <w:r w:rsidRPr="009C496A">
        <w:t xml:space="preserve"> (Università </w:t>
      </w:r>
      <w:r w:rsidR="00B32581">
        <w:t xml:space="preserve">degli Studi </w:t>
      </w:r>
      <w:r w:rsidRPr="009C496A">
        <w:t xml:space="preserve">di Napoli </w:t>
      </w:r>
      <w:r w:rsidR="00B32581">
        <w:t>‘</w:t>
      </w:r>
      <w:r w:rsidRPr="009C496A">
        <w:t>Federico II</w:t>
      </w:r>
      <w:r w:rsidR="00B32581">
        <w:t>’</w:t>
      </w:r>
      <w:r w:rsidRPr="009C496A">
        <w:t>) – Tesi di Laurea Triennale in Preistoria e Protostoria (a.a. 2009-2010</w:t>
      </w:r>
      <w:r>
        <w:t>),</w:t>
      </w:r>
      <w:r w:rsidRPr="009C496A">
        <w:rPr>
          <w:b/>
          <w:bCs/>
        </w:rPr>
        <w:t>Ricognizione subacquea nell’insediamento protostorico di Vicarello nel Lago di Bracciano</w:t>
      </w:r>
      <w:r w:rsidRPr="009C496A">
        <w:t>.</w:t>
      </w:r>
    </w:p>
    <w:p w:rsidR="009C496A" w:rsidRDefault="009C496A" w:rsidP="009C496A">
      <w:pPr>
        <w:rPr>
          <w:b/>
          <w:bCs/>
        </w:rPr>
      </w:pPr>
    </w:p>
    <w:p w:rsidR="009C496A" w:rsidRPr="009C496A" w:rsidRDefault="009C496A" w:rsidP="009C496A">
      <w:pPr>
        <w:rPr>
          <w:b/>
          <w:bCs/>
        </w:rPr>
      </w:pPr>
      <w:r w:rsidRPr="009C496A">
        <w:rPr>
          <w:b/>
          <w:bCs/>
        </w:rPr>
        <w:t>Edizione 201</w:t>
      </w:r>
      <w:r>
        <w:rPr>
          <w:b/>
          <w:bCs/>
        </w:rPr>
        <w:t>3</w:t>
      </w:r>
    </w:p>
    <w:p w:rsidR="009C496A" w:rsidRPr="009C496A" w:rsidRDefault="009C496A" w:rsidP="009C496A">
      <w:pPr>
        <w:rPr>
          <w:b/>
          <w:bCs/>
        </w:rPr>
      </w:pPr>
      <w:r w:rsidRPr="00B32581">
        <w:rPr>
          <w:b/>
          <w:bCs/>
        </w:rPr>
        <w:t>Silvia Cappelletti</w:t>
      </w:r>
      <w:r>
        <w:t xml:space="preserve"> (Università </w:t>
      </w:r>
      <w:r w:rsidR="00B32581">
        <w:t>degli Studi di</w:t>
      </w:r>
      <w:r>
        <w:t xml:space="preserve"> Roma Tre) – </w:t>
      </w:r>
      <w:r w:rsidRPr="009C496A">
        <w:t>Tesi di Laurea</w:t>
      </w:r>
      <w:r>
        <w:t xml:space="preserve"> Magistrale</w:t>
      </w:r>
      <w:r w:rsidRPr="009C496A">
        <w:t xml:space="preserve"> in Architettura – Restauro</w:t>
      </w:r>
      <w:r>
        <w:t xml:space="preserve"> (a.a. </w:t>
      </w:r>
      <w:r w:rsidRPr="009C496A">
        <w:t>2011</w:t>
      </w:r>
      <w:r>
        <w:t>-</w:t>
      </w:r>
      <w:r w:rsidRPr="009C496A">
        <w:t>2012</w:t>
      </w:r>
      <w:r>
        <w:t xml:space="preserve">), </w:t>
      </w:r>
      <w:r w:rsidRPr="009C496A">
        <w:rPr>
          <w:b/>
          <w:bCs/>
        </w:rPr>
        <w:t xml:space="preserve">Il Casale </w:t>
      </w:r>
      <w:r>
        <w:rPr>
          <w:b/>
          <w:bCs/>
        </w:rPr>
        <w:t>d</w:t>
      </w:r>
      <w:r w:rsidRPr="009C496A">
        <w:rPr>
          <w:b/>
          <w:bCs/>
        </w:rPr>
        <w:t xml:space="preserve">i Vicarello </w:t>
      </w:r>
      <w:r>
        <w:rPr>
          <w:b/>
          <w:bCs/>
        </w:rPr>
        <w:t>s</w:t>
      </w:r>
      <w:r w:rsidRPr="009C496A">
        <w:rPr>
          <w:b/>
          <w:bCs/>
        </w:rPr>
        <w:t xml:space="preserve">ul Lago </w:t>
      </w:r>
      <w:r>
        <w:rPr>
          <w:b/>
          <w:bCs/>
        </w:rPr>
        <w:t>d</w:t>
      </w:r>
      <w:r w:rsidRPr="009C496A">
        <w:rPr>
          <w:b/>
          <w:bCs/>
        </w:rPr>
        <w:t xml:space="preserve">i Bracciano: </w:t>
      </w:r>
      <w:r>
        <w:rPr>
          <w:b/>
          <w:bCs/>
        </w:rPr>
        <w:t>a</w:t>
      </w:r>
      <w:r w:rsidRPr="009C496A">
        <w:rPr>
          <w:b/>
          <w:bCs/>
        </w:rPr>
        <w:t xml:space="preserve">rcheologia, </w:t>
      </w:r>
      <w:r>
        <w:rPr>
          <w:b/>
          <w:bCs/>
        </w:rPr>
        <w:t>s</w:t>
      </w:r>
      <w:r w:rsidRPr="009C496A">
        <w:rPr>
          <w:b/>
          <w:bCs/>
        </w:rPr>
        <w:t xml:space="preserve">toria </w:t>
      </w:r>
      <w:r>
        <w:rPr>
          <w:b/>
          <w:bCs/>
        </w:rPr>
        <w:t>c</w:t>
      </w:r>
      <w:r w:rsidRPr="009C496A">
        <w:rPr>
          <w:b/>
          <w:bCs/>
        </w:rPr>
        <w:t xml:space="preserve">ostruttiva </w:t>
      </w:r>
      <w:r>
        <w:rPr>
          <w:b/>
          <w:bCs/>
        </w:rPr>
        <w:t>ep</w:t>
      </w:r>
      <w:r w:rsidRPr="009C496A">
        <w:rPr>
          <w:b/>
          <w:bCs/>
        </w:rPr>
        <w:t xml:space="preserve">rogetto </w:t>
      </w:r>
      <w:r>
        <w:rPr>
          <w:b/>
          <w:bCs/>
        </w:rPr>
        <w:t>d</w:t>
      </w:r>
      <w:r w:rsidRPr="009C496A">
        <w:rPr>
          <w:b/>
          <w:bCs/>
        </w:rPr>
        <w:t xml:space="preserve">i </w:t>
      </w:r>
      <w:r>
        <w:rPr>
          <w:b/>
          <w:bCs/>
        </w:rPr>
        <w:t>v</w:t>
      </w:r>
      <w:r w:rsidRPr="009C496A">
        <w:rPr>
          <w:b/>
          <w:bCs/>
        </w:rPr>
        <w:t xml:space="preserve">alorizzazione </w:t>
      </w:r>
      <w:r>
        <w:rPr>
          <w:b/>
          <w:bCs/>
        </w:rPr>
        <w:t>d</w:t>
      </w:r>
      <w:r w:rsidRPr="009C496A">
        <w:rPr>
          <w:b/>
          <w:bCs/>
        </w:rPr>
        <w:t xml:space="preserve">el </w:t>
      </w:r>
      <w:r>
        <w:rPr>
          <w:b/>
          <w:bCs/>
        </w:rPr>
        <w:t>c</w:t>
      </w:r>
      <w:r w:rsidRPr="009C496A">
        <w:rPr>
          <w:b/>
          <w:bCs/>
        </w:rPr>
        <w:t xml:space="preserve">ontesto </w:t>
      </w:r>
      <w:r>
        <w:rPr>
          <w:b/>
          <w:bCs/>
        </w:rPr>
        <w:t>t</w:t>
      </w:r>
      <w:r w:rsidRPr="009C496A">
        <w:rPr>
          <w:b/>
          <w:bCs/>
        </w:rPr>
        <w:t>erritoriale</w:t>
      </w:r>
      <w:r w:rsidR="001C40FF" w:rsidRPr="001C40FF">
        <w:t>.</w:t>
      </w:r>
    </w:p>
    <w:p w:rsidR="009C496A" w:rsidRDefault="009C496A" w:rsidP="009C496A">
      <w:pPr>
        <w:rPr>
          <w:b/>
          <w:bCs/>
        </w:rPr>
      </w:pPr>
      <w:r w:rsidRPr="009C496A">
        <w:rPr>
          <w:b/>
          <w:bCs/>
        </w:rPr>
        <w:br/>
        <w:t>Edizione 201</w:t>
      </w:r>
      <w:r>
        <w:rPr>
          <w:b/>
          <w:bCs/>
        </w:rPr>
        <w:t>4</w:t>
      </w:r>
    </w:p>
    <w:p w:rsidR="009C496A" w:rsidRPr="009C496A" w:rsidRDefault="009C496A" w:rsidP="009C496A">
      <w:pPr>
        <w:jc w:val="both"/>
      </w:pPr>
      <w:r w:rsidRPr="009C496A">
        <w:rPr>
          <w:b/>
          <w:bCs/>
        </w:rPr>
        <w:t>Chiara Pelizzi</w:t>
      </w:r>
      <w:r>
        <w:t xml:space="preserve"> (</w:t>
      </w:r>
      <w:r w:rsidR="00E10A78">
        <w:t xml:space="preserve">Università degli Studi di Roma ‘La </w:t>
      </w:r>
      <w:r>
        <w:t>Sapienza</w:t>
      </w:r>
      <w:r w:rsidR="00E10A78">
        <w:t>’</w:t>
      </w:r>
      <w:r>
        <w:t xml:space="preserve">) – </w:t>
      </w:r>
      <w:r w:rsidRPr="009C496A">
        <w:t>Tesi di Laurea Magistrale in Architettura delPaesaggio</w:t>
      </w:r>
      <w:r>
        <w:t xml:space="preserve"> (a.a. </w:t>
      </w:r>
      <w:r w:rsidRPr="009C496A">
        <w:t>2013</w:t>
      </w:r>
      <w:r>
        <w:t>-</w:t>
      </w:r>
      <w:r w:rsidRPr="009C496A">
        <w:t>2014</w:t>
      </w:r>
      <w:r>
        <w:t xml:space="preserve">), </w:t>
      </w:r>
      <w:r w:rsidRPr="009C496A">
        <w:rPr>
          <w:b/>
          <w:bCs/>
        </w:rPr>
        <w:t xml:space="preserve">Riqualificazione </w:t>
      </w:r>
      <w:r>
        <w:rPr>
          <w:b/>
          <w:bCs/>
        </w:rPr>
        <w:t>d</w:t>
      </w:r>
      <w:r w:rsidRPr="009C496A">
        <w:rPr>
          <w:b/>
          <w:bCs/>
        </w:rPr>
        <w:t xml:space="preserve">el </w:t>
      </w:r>
      <w:r>
        <w:rPr>
          <w:b/>
          <w:bCs/>
        </w:rPr>
        <w:t>p</w:t>
      </w:r>
      <w:r w:rsidRPr="009C496A">
        <w:rPr>
          <w:b/>
          <w:bCs/>
        </w:rPr>
        <w:t>arco-</w:t>
      </w:r>
      <w:r>
        <w:rPr>
          <w:b/>
          <w:bCs/>
        </w:rPr>
        <w:t>g</w:t>
      </w:r>
      <w:r w:rsidRPr="009C496A">
        <w:rPr>
          <w:b/>
          <w:bCs/>
        </w:rPr>
        <w:t xml:space="preserve">iardino </w:t>
      </w:r>
      <w:r>
        <w:rPr>
          <w:b/>
          <w:bCs/>
        </w:rPr>
        <w:t>d</w:t>
      </w:r>
      <w:r w:rsidRPr="009C496A">
        <w:rPr>
          <w:b/>
          <w:bCs/>
        </w:rPr>
        <w:t>el Palazzo Santacroce-Altieri</w:t>
      </w:r>
      <w:r w:rsidRPr="009C496A">
        <w:rPr>
          <w:b/>
          <w:bCs/>
        </w:rPr>
        <w:br/>
      </w:r>
      <w:r>
        <w:rPr>
          <w:b/>
          <w:bCs/>
        </w:rPr>
        <w:t>d</w:t>
      </w:r>
      <w:r w:rsidRPr="009C496A">
        <w:rPr>
          <w:b/>
          <w:bCs/>
        </w:rPr>
        <w:t>i Oriolo Romano (V</w:t>
      </w:r>
      <w:r>
        <w:rPr>
          <w:b/>
          <w:bCs/>
        </w:rPr>
        <w:t>T</w:t>
      </w:r>
      <w:r w:rsidRPr="009C496A">
        <w:rPr>
          <w:b/>
          <w:bCs/>
        </w:rPr>
        <w:t>)</w:t>
      </w:r>
      <w:r w:rsidR="001C40FF" w:rsidRPr="001C40FF">
        <w:t>.</w:t>
      </w:r>
    </w:p>
    <w:p w:rsidR="009C496A" w:rsidRDefault="009C496A" w:rsidP="009C496A"/>
    <w:p w:rsidR="009C496A" w:rsidRDefault="009C496A" w:rsidP="009C496A">
      <w:pPr>
        <w:rPr>
          <w:b/>
          <w:bCs/>
        </w:rPr>
      </w:pPr>
      <w:r w:rsidRPr="009C496A">
        <w:rPr>
          <w:b/>
          <w:bCs/>
        </w:rPr>
        <w:t>Edizione 201</w:t>
      </w:r>
      <w:r w:rsidR="00E10A78">
        <w:rPr>
          <w:b/>
          <w:bCs/>
        </w:rPr>
        <w:t>6-2017</w:t>
      </w:r>
    </w:p>
    <w:p w:rsidR="00E10A78" w:rsidRDefault="00E10A78" w:rsidP="00E10A78">
      <w:pPr>
        <w:rPr>
          <w:lang w:eastAsia="it-IT"/>
        </w:rPr>
      </w:pPr>
      <w:r>
        <w:rPr>
          <w:lang w:eastAsia="it-IT"/>
        </w:rPr>
        <w:t xml:space="preserve">Giovanna Ottavianelli (Università </w:t>
      </w:r>
      <w:r w:rsidRPr="00E10A78">
        <w:rPr>
          <w:lang w:eastAsia="it-IT"/>
        </w:rPr>
        <w:t>degli Studi di Roma ‘La Sapienza’</w:t>
      </w:r>
      <w:r>
        <w:rPr>
          <w:lang w:eastAsia="it-IT"/>
        </w:rPr>
        <w:t xml:space="preserve">) – </w:t>
      </w:r>
      <w:r w:rsidRPr="00E10A78">
        <w:rPr>
          <w:lang w:eastAsia="it-IT"/>
        </w:rPr>
        <w:t>Tesi di</w:t>
      </w:r>
      <w:r w:rsidR="000C23DB">
        <w:rPr>
          <w:lang w:eastAsia="it-IT"/>
        </w:rPr>
        <w:t xml:space="preserve">Laurea Magistrale </w:t>
      </w:r>
      <w:r>
        <w:rPr>
          <w:lang w:eastAsia="it-IT"/>
        </w:rPr>
        <w:t>in</w:t>
      </w:r>
      <w:r w:rsidRPr="00E10A78">
        <w:rPr>
          <w:lang w:eastAsia="it-IT"/>
        </w:rPr>
        <w:t xml:space="preserve"> Antichità Romane</w:t>
      </w:r>
      <w:r>
        <w:rPr>
          <w:lang w:eastAsia="it-IT"/>
        </w:rPr>
        <w:t xml:space="preserve"> (a.a.</w:t>
      </w:r>
      <w:r w:rsidRPr="00E10A78">
        <w:rPr>
          <w:lang w:eastAsia="it-IT"/>
        </w:rPr>
        <w:t xml:space="preserve"> 2013-2014</w:t>
      </w:r>
      <w:r>
        <w:rPr>
          <w:lang w:eastAsia="it-IT"/>
        </w:rPr>
        <w:t xml:space="preserve">). </w:t>
      </w:r>
      <w:r w:rsidRPr="00E10A78">
        <w:rPr>
          <w:b/>
          <w:bCs/>
          <w:lang w:eastAsia="it-IT"/>
        </w:rPr>
        <w:t xml:space="preserve">Forum Clodii </w:t>
      </w:r>
      <w:r>
        <w:rPr>
          <w:b/>
          <w:bCs/>
          <w:lang w:eastAsia="it-IT"/>
        </w:rPr>
        <w:t>n</w:t>
      </w:r>
      <w:r w:rsidRPr="00E10A78">
        <w:rPr>
          <w:b/>
          <w:bCs/>
          <w:lang w:eastAsia="it-IT"/>
        </w:rPr>
        <w:t xml:space="preserve">elle </w:t>
      </w:r>
      <w:r>
        <w:rPr>
          <w:b/>
          <w:bCs/>
          <w:lang w:eastAsia="it-IT"/>
        </w:rPr>
        <w:t>f</w:t>
      </w:r>
      <w:r w:rsidRPr="00E10A78">
        <w:rPr>
          <w:b/>
          <w:bCs/>
          <w:lang w:eastAsia="it-IT"/>
        </w:rPr>
        <w:t xml:space="preserve">onti </w:t>
      </w:r>
      <w:r>
        <w:rPr>
          <w:b/>
          <w:bCs/>
          <w:lang w:eastAsia="it-IT"/>
        </w:rPr>
        <w:t>d</w:t>
      </w:r>
      <w:r w:rsidRPr="00E10A78">
        <w:rPr>
          <w:b/>
          <w:bCs/>
          <w:lang w:eastAsia="it-IT"/>
        </w:rPr>
        <w:t xml:space="preserve">ocumentarie </w:t>
      </w:r>
      <w:r>
        <w:rPr>
          <w:b/>
          <w:bCs/>
          <w:lang w:eastAsia="it-IT"/>
        </w:rPr>
        <w:t>a</w:t>
      </w:r>
      <w:r w:rsidRPr="00E10A78">
        <w:rPr>
          <w:b/>
          <w:bCs/>
          <w:lang w:eastAsia="it-IT"/>
        </w:rPr>
        <w:t>ntiche</w:t>
      </w:r>
      <w:r w:rsidR="001C40FF" w:rsidRPr="001C40FF">
        <w:rPr>
          <w:lang w:eastAsia="it-IT"/>
        </w:rPr>
        <w:t>.</w:t>
      </w:r>
      <w:r w:rsidRPr="00E10A78">
        <w:rPr>
          <w:lang w:eastAsia="it-IT"/>
        </w:rPr>
        <w:br/>
      </w:r>
    </w:p>
    <w:p w:rsidR="00291221" w:rsidRDefault="00291221" w:rsidP="00E10A78">
      <w:pPr>
        <w:rPr>
          <w:b/>
          <w:bCs/>
          <w:lang w:eastAsia="it-IT"/>
        </w:rPr>
      </w:pPr>
    </w:p>
    <w:p w:rsidR="00291221" w:rsidRDefault="00291221" w:rsidP="00E10A78">
      <w:pPr>
        <w:rPr>
          <w:b/>
          <w:bCs/>
          <w:lang w:eastAsia="it-IT"/>
        </w:rPr>
      </w:pPr>
    </w:p>
    <w:p w:rsidR="00291221" w:rsidRDefault="00291221" w:rsidP="00E10A78">
      <w:pPr>
        <w:rPr>
          <w:b/>
          <w:bCs/>
          <w:lang w:eastAsia="it-IT"/>
        </w:rPr>
      </w:pPr>
    </w:p>
    <w:p w:rsidR="000C23DB" w:rsidRPr="00E10A78" w:rsidRDefault="000C23DB" w:rsidP="00E10A78">
      <w:pPr>
        <w:rPr>
          <w:b/>
          <w:bCs/>
          <w:lang w:eastAsia="it-IT"/>
        </w:rPr>
      </w:pPr>
      <w:r w:rsidRPr="000C23DB">
        <w:rPr>
          <w:b/>
          <w:bCs/>
          <w:lang w:eastAsia="it-IT"/>
        </w:rPr>
        <w:lastRenderedPageBreak/>
        <w:t>LE CANDIDATE E I CANDIDATI DELL’EDIZIONE 2022 DEL CINQUANTESSIMO ANNIVERSARIO DELLA FC (E DECIMO ANNIVERSARIO DEL PREMIO)</w:t>
      </w:r>
    </w:p>
    <w:p w:rsidR="00E10A78" w:rsidRDefault="00E10A78" w:rsidP="00E10A78">
      <w:pPr>
        <w:rPr>
          <w:lang w:eastAsia="it-IT"/>
        </w:rPr>
      </w:pPr>
    </w:p>
    <w:p w:rsidR="000C23DB" w:rsidRPr="001B0A29" w:rsidRDefault="000C23DB" w:rsidP="000E6E7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1B0A29">
        <w:rPr>
          <w:rFonts w:ascii="Calibri" w:hAnsi="Calibri" w:cs="Calibri"/>
          <w:b/>
          <w:bCs/>
          <w:spacing w:val="-3"/>
        </w:rPr>
        <w:t xml:space="preserve">Giovanni Ferretti </w:t>
      </w:r>
      <w:r w:rsidRPr="001B0A29">
        <w:rPr>
          <w:rFonts w:ascii="Calibri" w:hAnsi="Calibri" w:cs="Calibri"/>
          <w:spacing w:val="-3"/>
        </w:rPr>
        <w:t xml:space="preserve">(Università </w:t>
      </w:r>
      <w:r w:rsidR="003979E4" w:rsidRPr="001B0A29">
        <w:rPr>
          <w:rFonts w:ascii="Calibri" w:hAnsi="Calibri" w:cs="Calibri"/>
          <w:spacing w:val="-3"/>
        </w:rPr>
        <w:t xml:space="preserve">degli Studi </w:t>
      </w:r>
      <w:r w:rsidRPr="001B0A29">
        <w:rPr>
          <w:rFonts w:ascii="Calibri" w:hAnsi="Calibri" w:cs="Calibri"/>
          <w:spacing w:val="-3"/>
        </w:rPr>
        <w:t>di Roma Tre)</w:t>
      </w:r>
      <w:r w:rsidR="00D534D8">
        <w:rPr>
          <w:rFonts w:ascii="Calibri" w:hAnsi="Calibri" w:cs="Calibri"/>
          <w:spacing w:val="-3"/>
        </w:rPr>
        <w:t>.</w:t>
      </w:r>
      <w:r w:rsidR="004206A8" w:rsidRPr="001B0A29">
        <w:rPr>
          <w:rFonts w:ascii="Calibri" w:hAnsi="Calibri" w:cs="Calibri"/>
          <w:spacing w:val="-3"/>
        </w:rPr>
        <w:t>Tesi di l</w:t>
      </w:r>
      <w:r w:rsidRPr="001B0A29">
        <w:rPr>
          <w:rFonts w:ascii="Calibri" w:hAnsi="Calibri" w:cs="Calibri"/>
          <w:spacing w:val="-3"/>
        </w:rPr>
        <w:t xml:space="preserve">aurea Triennale in </w:t>
      </w:r>
      <w:r w:rsidRPr="001B0A29">
        <w:rPr>
          <w:rFonts w:ascii="Calibri" w:hAnsi="Calibri" w:cs="Calibri"/>
        </w:rPr>
        <w:t>Scienze storiche, del territorio e per la cooperazione internazionale (a.a. 2020-2021)</w:t>
      </w:r>
      <w:r w:rsidR="004206A8" w:rsidRPr="001B0A29">
        <w:rPr>
          <w:rFonts w:ascii="Calibri" w:hAnsi="Calibri" w:cs="Calibri"/>
        </w:rPr>
        <w:t xml:space="preserve">. </w:t>
      </w:r>
      <w:r w:rsidRPr="001B0A29">
        <w:rPr>
          <w:rFonts w:ascii="Calibri" w:hAnsi="Calibri" w:cs="Calibri"/>
          <w:b/>
          <w:bCs/>
          <w:spacing w:val="-3"/>
        </w:rPr>
        <w:t>Orsini e cappuccini a Bracciano.</w:t>
      </w:r>
    </w:p>
    <w:p w:rsidR="000C23DB" w:rsidRPr="0056585F" w:rsidRDefault="000C23DB" w:rsidP="000E6E7D">
      <w:pPr>
        <w:ind w:firstLine="708"/>
        <w:jc w:val="both"/>
        <w:rPr>
          <w:rFonts w:ascii="Calibri" w:hAnsi="Calibri" w:cs="Calibri"/>
          <w:spacing w:val="-3"/>
        </w:rPr>
      </w:pPr>
      <w:r w:rsidRPr="0056585F">
        <w:rPr>
          <w:rFonts w:ascii="Calibri" w:hAnsi="Calibri" w:cs="Calibri"/>
          <w:spacing w:val="-3"/>
        </w:rPr>
        <w:t>Relatore: Prof. Andrea Vannini</w:t>
      </w:r>
      <w:r w:rsidR="0056585F" w:rsidRPr="0056585F">
        <w:rPr>
          <w:rFonts w:ascii="Calibri" w:hAnsi="Calibri" w:cs="Calibri"/>
          <w:spacing w:val="-3"/>
        </w:rPr>
        <w:t>.</w:t>
      </w:r>
    </w:p>
    <w:p w:rsidR="0056585F" w:rsidRPr="0056585F" w:rsidRDefault="0056585F" w:rsidP="000E6E7D">
      <w:pPr>
        <w:jc w:val="both"/>
        <w:rPr>
          <w:rFonts w:ascii="Calibri" w:hAnsi="Calibri" w:cs="Calibri"/>
          <w:spacing w:val="-3"/>
        </w:rPr>
      </w:pPr>
    </w:p>
    <w:p w:rsidR="0056585F" w:rsidRPr="0056585F" w:rsidRDefault="0056585F" w:rsidP="000E6E7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56585F">
        <w:rPr>
          <w:rFonts w:ascii="Calibri" w:hAnsi="Calibri" w:cs="Calibri"/>
          <w:b/>
          <w:bCs/>
        </w:rPr>
        <w:t>Marta Giannini</w:t>
      </w:r>
      <w:r>
        <w:rPr>
          <w:rFonts w:ascii="Calibri" w:hAnsi="Calibri" w:cs="Calibri"/>
        </w:rPr>
        <w:t xml:space="preserve"> (Università degli Studi di Roma ‘Tor Vergata’</w:t>
      </w:r>
      <w:r w:rsidR="00D534D8">
        <w:rPr>
          <w:rFonts w:ascii="Calibri" w:hAnsi="Calibri" w:cs="Calibri"/>
        </w:rPr>
        <w:t>).</w:t>
      </w:r>
      <w:r w:rsidRPr="0056585F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esi di laurea magistrale in Storia dell’Arte Moderna (a.a. 2020-2021). </w:t>
      </w:r>
      <w:r w:rsidRPr="0056585F">
        <w:rPr>
          <w:rFonts w:ascii="Calibri" w:hAnsi="Calibri" w:cs="Calibri"/>
          <w:b/>
          <w:bCs/>
        </w:rPr>
        <w:t xml:space="preserve">La pala di Girolamo Muziano nella Collegiata di Anguillara Sabazia: una nuova ricerca documentaria. </w:t>
      </w:r>
    </w:p>
    <w:p w:rsidR="0056585F" w:rsidRPr="0056585F" w:rsidRDefault="0056585F" w:rsidP="000E6E7D">
      <w:pPr>
        <w:pStyle w:val="Default"/>
        <w:ind w:left="709"/>
        <w:jc w:val="both"/>
        <w:rPr>
          <w:rFonts w:ascii="Calibri" w:hAnsi="Calibri" w:cs="Calibri"/>
        </w:rPr>
      </w:pPr>
      <w:r w:rsidRPr="0056585F">
        <w:rPr>
          <w:rFonts w:ascii="Calibri" w:hAnsi="Calibri" w:cs="Calibri"/>
        </w:rPr>
        <w:t>Relatore: Prof. Barbara Agosti.</w:t>
      </w:r>
    </w:p>
    <w:p w:rsidR="0056585F" w:rsidRPr="0056585F" w:rsidRDefault="0056585F" w:rsidP="000E6E7D">
      <w:pPr>
        <w:pStyle w:val="Default"/>
        <w:ind w:left="709"/>
        <w:jc w:val="both"/>
        <w:rPr>
          <w:rFonts w:ascii="Calibri" w:hAnsi="Calibri" w:cs="Calibri"/>
        </w:rPr>
      </w:pPr>
      <w:r w:rsidRPr="0056585F">
        <w:rPr>
          <w:rFonts w:ascii="Calibri" w:hAnsi="Calibri" w:cs="Calibri"/>
        </w:rPr>
        <w:t>Correlatore: Prof. Francesco Grisolia</w:t>
      </w:r>
      <w:r>
        <w:rPr>
          <w:rFonts w:ascii="Calibri" w:hAnsi="Calibri" w:cs="Calibri"/>
        </w:rPr>
        <w:t>.</w:t>
      </w:r>
    </w:p>
    <w:p w:rsidR="000C23DB" w:rsidRPr="0056585F" w:rsidRDefault="000C23DB" w:rsidP="000E6E7D">
      <w:pPr>
        <w:jc w:val="both"/>
        <w:rPr>
          <w:rFonts w:ascii="Calibri" w:hAnsi="Calibri" w:cs="Calibri"/>
          <w:spacing w:val="-3"/>
        </w:rPr>
      </w:pPr>
    </w:p>
    <w:p w:rsidR="004206A8" w:rsidRPr="001B0A29" w:rsidRDefault="004206A8" w:rsidP="000E6E7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bCs/>
          <w:spacing w:val="-3"/>
        </w:rPr>
      </w:pPr>
      <w:r w:rsidRPr="001B0A29">
        <w:rPr>
          <w:rFonts w:ascii="Calibri" w:hAnsi="Calibri" w:cs="Calibri"/>
          <w:b/>
          <w:bCs/>
          <w:spacing w:val="-3"/>
        </w:rPr>
        <w:t xml:space="preserve">Francesca Marchi </w:t>
      </w:r>
      <w:r w:rsidRPr="001B0A29">
        <w:rPr>
          <w:rFonts w:ascii="Calibri" w:hAnsi="Calibri" w:cs="Calibri"/>
          <w:spacing w:val="-3"/>
        </w:rPr>
        <w:t xml:space="preserve">(Università </w:t>
      </w:r>
      <w:r w:rsidR="003979E4" w:rsidRPr="001B0A29">
        <w:rPr>
          <w:rFonts w:ascii="Calibri" w:hAnsi="Calibri" w:cs="Calibri"/>
          <w:spacing w:val="-3"/>
        </w:rPr>
        <w:t xml:space="preserve">degli Studi </w:t>
      </w:r>
      <w:r w:rsidRPr="001B0A29">
        <w:rPr>
          <w:rFonts w:ascii="Calibri" w:hAnsi="Calibri" w:cs="Calibri"/>
          <w:spacing w:val="-3"/>
        </w:rPr>
        <w:t>della Tuscia)</w:t>
      </w:r>
      <w:r w:rsidR="00D534D8">
        <w:rPr>
          <w:rFonts w:ascii="Calibri" w:hAnsi="Calibri" w:cs="Calibri"/>
          <w:spacing w:val="-3"/>
        </w:rPr>
        <w:t>.</w:t>
      </w:r>
      <w:r w:rsidRPr="001B0A29">
        <w:rPr>
          <w:rFonts w:ascii="Calibri" w:hAnsi="Calibri" w:cs="Calibri"/>
          <w:spacing w:val="-3"/>
        </w:rPr>
        <w:t xml:space="preserve"> Tesi di laurea Triennale in Archeologia medievale</w:t>
      </w:r>
      <w:r w:rsidRPr="001B0A29">
        <w:rPr>
          <w:rFonts w:ascii="Calibri" w:hAnsi="Calibri" w:cs="Calibri"/>
        </w:rPr>
        <w:t xml:space="preserve"> (a.a. 2020-2021). </w:t>
      </w:r>
      <w:r w:rsidRPr="001B0A29">
        <w:rPr>
          <w:rFonts w:ascii="Calibri" w:hAnsi="Calibri" w:cs="Calibri"/>
          <w:b/>
          <w:bCs/>
        </w:rPr>
        <w:t>Monterano medievale. Un survey sul circuito murario del castello.</w:t>
      </w:r>
    </w:p>
    <w:p w:rsidR="004206A8" w:rsidRDefault="004206A8" w:rsidP="000E6E7D">
      <w:pPr>
        <w:ind w:firstLine="708"/>
        <w:jc w:val="both"/>
        <w:rPr>
          <w:rFonts w:ascii="Calibri" w:hAnsi="Calibri" w:cs="Calibri"/>
          <w:spacing w:val="-3"/>
        </w:rPr>
      </w:pPr>
      <w:r w:rsidRPr="004206A8">
        <w:rPr>
          <w:rFonts w:ascii="Calibri" w:hAnsi="Calibri" w:cs="Calibri"/>
          <w:spacing w:val="-3"/>
        </w:rPr>
        <w:t>Relatore: Prof. Giuseppe Romagnoli</w:t>
      </w:r>
      <w:r w:rsidR="0056585F">
        <w:rPr>
          <w:rFonts w:ascii="Calibri" w:hAnsi="Calibri" w:cs="Calibri"/>
          <w:spacing w:val="-3"/>
        </w:rPr>
        <w:t>.</w:t>
      </w:r>
    </w:p>
    <w:p w:rsidR="003979E4" w:rsidRDefault="003979E4" w:rsidP="000E6E7D">
      <w:pPr>
        <w:jc w:val="both"/>
        <w:rPr>
          <w:rFonts w:ascii="Calibri" w:hAnsi="Calibri" w:cs="Calibri"/>
          <w:spacing w:val="-3"/>
        </w:rPr>
      </w:pPr>
    </w:p>
    <w:p w:rsidR="003979E4" w:rsidRPr="001B0A29" w:rsidRDefault="003979E4" w:rsidP="000E6E7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bCs/>
          <w:spacing w:val="-3"/>
        </w:rPr>
      </w:pPr>
      <w:r w:rsidRPr="001B0A29">
        <w:rPr>
          <w:rFonts w:ascii="Calibri" w:hAnsi="Calibri" w:cs="Calibri"/>
          <w:b/>
          <w:bCs/>
          <w:spacing w:val="-3"/>
        </w:rPr>
        <w:t>Miriam Russo</w:t>
      </w:r>
      <w:r w:rsidRPr="001B0A29">
        <w:rPr>
          <w:rFonts w:ascii="Calibri" w:hAnsi="Calibri" w:cs="Calibri"/>
          <w:spacing w:val="-3"/>
        </w:rPr>
        <w:t xml:space="preserve"> (Università degli Studi della Tuscia)</w:t>
      </w:r>
      <w:r w:rsidR="00D534D8">
        <w:rPr>
          <w:rFonts w:ascii="Calibri" w:hAnsi="Calibri" w:cs="Calibri"/>
          <w:spacing w:val="-3"/>
        </w:rPr>
        <w:t>.</w:t>
      </w:r>
      <w:r w:rsidRPr="001B0A29">
        <w:rPr>
          <w:rFonts w:ascii="Calibri" w:hAnsi="Calibri" w:cs="Calibri"/>
          <w:spacing w:val="-3"/>
        </w:rPr>
        <w:t xml:space="preserve"> Tesi di laurea magistrale a ciclo unico in Conservazione e Restauro dei Beni Culturali (a.a. 2020-2021). </w:t>
      </w:r>
      <w:r w:rsidRPr="001B0A29">
        <w:rPr>
          <w:rFonts w:ascii="Calibri" w:hAnsi="Calibri" w:cs="Calibri"/>
          <w:b/>
          <w:bCs/>
          <w:spacing w:val="-3"/>
        </w:rPr>
        <w:t>«Dio le pose nel firmamento del cielo» (Genesi 1, 17). La Creazione degli Astri a Palazzo Altieri.</w:t>
      </w:r>
    </w:p>
    <w:p w:rsidR="003979E4" w:rsidRDefault="003979E4" w:rsidP="000E6E7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Relatori: P</w:t>
      </w:r>
      <w:r w:rsidRPr="003979E4">
        <w:rPr>
          <w:rFonts w:ascii="Calibri" w:hAnsi="Calibri" w:cs="Calibri"/>
          <w:spacing w:val="-3"/>
        </w:rPr>
        <w:t>rof.ssa Valeria Valentini</w:t>
      </w:r>
      <w:r>
        <w:rPr>
          <w:rFonts w:ascii="Calibri" w:hAnsi="Calibri" w:cs="Calibri"/>
          <w:spacing w:val="-3"/>
        </w:rPr>
        <w:t xml:space="preserve">; </w:t>
      </w:r>
      <w:r w:rsidRPr="003979E4">
        <w:rPr>
          <w:rFonts w:ascii="Calibri" w:hAnsi="Calibri" w:cs="Calibri"/>
          <w:spacing w:val="-3"/>
        </w:rPr>
        <w:t>Prof.ssa Maria Ida Catalano</w:t>
      </w:r>
      <w:r>
        <w:rPr>
          <w:rFonts w:ascii="Calibri" w:hAnsi="Calibri" w:cs="Calibri"/>
          <w:spacing w:val="-3"/>
        </w:rPr>
        <w:t>.</w:t>
      </w:r>
    </w:p>
    <w:p w:rsidR="003979E4" w:rsidRPr="004206A8" w:rsidRDefault="003979E4" w:rsidP="000E6E7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Correlatori: </w:t>
      </w:r>
      <w:r w:rsidRPr="003979E4">
        <w:rPr>
          <w:rFonts w:ascii="Calibri" w:hAnsi="Calibri" w:cs="Calibri"/>
          <w:spacing w:val="-3"/>
        </w:rPr>
        <w:t>Dott.ssa M</w:t>
      </w:r>
      <w:r>
        <w:rPr>
          <w:rFonts w:ascii="Calibri" w:hAnsi="Calibri" w:cs="Calibri"/>
          <w:spacing w:val="-3"/>
        </w:rPr>
        <w:t>aria</w:t>
      </w:r>
      <w:r w:rsidRPr="003979E4">
        <w:rPr>
          <w:rFonts w:ascii="Calibri" w:hAnsi="Calibri" w:cs="Calibri"/>
          <w:spacing w:val="-3"/>
        </w:rPr>
        <w:t xml:space="preserve"> Beatrice De Ruggieri; Dott.ssa Federica Zalabra</w:t>
      </w:r>
      <w:r>
        <w:rPr>
          <w:rFonts w:ascii="Calibri" w:hAnsi="Calibri" w:cs="Calibri"/>
          <w:spacing w:val="-3"/>
        </w:rPr>
        <w:t>.</w:t>
      </w:r>
    </w:p>
    <w:p w:rsidR="000674E3" w:rsidRPr="000674E3" w:rsidRDefault="000674E3" w:rsidP="000E6E7D">
      <w:pPr>
        <w:jc w:val="both"/>
      </w:pPr>
    </w:p>
    <w:p w:rsidR="000674E3" w:rsidRPr="000674E3" w:rsidRDefault="000674E3" w:rsidP="000E6E7D">
      <w:pPr>
        <w:pStyle w:val="Paragrafoelenco"/>
        <w:numPr>
          <w:ilvl w:val="0"/>
          <w:numId w:val="2"/>
        </w:numPr>
        <w:jc w:val="both"/>
      </w:pPr>
      <w:r w:rsidRPr="001B0A29">
        <w:rPr>
          <w:b/>
          <w:bCs/>
        </w:rPr>
        <w:t>Giulia Saraulli</w:t>
      </w:r>
      <w:r w:rsidR="00986CBE" w:rsidRPr="000674E3">
        <w:t>(Università degli Studi di Roma ‘La Sapienza’)</w:t>
      </w:r>
      <w:r w:rsidR="00D534D8">
        <w:t>.</w:t>
      </w:r>
      <w:r w:rsidR="00986CBE">
        <w:t>Te</w:t>
      </w:r>
      <w:r w:rsidR="00986CBE" w:rsidRPr="000674E3">
        <w:t>si di laurea triennale in Scienze dell’Architettura</w:t>
      </w:r>
      <w:r w:rsidR="00986CBE">
        <w:t xml:space="preserve"> (a.a. 2019-2020). </w:t>
      </w:r>
      <w:r w:rsidRPr="001B0A29">
        <w:rPr>
          <w:b/>
          <w:bCs/>
        </w:rPr>
        <w:t>La Chiesa della Madonna del Riposo. Studio storico e ipotesi di restauro delle superfici murali esterne e progetto illuminotecnico</w:t>
      </w:r>
      <w:r w:rsidRPr="000674E3">
        <w:t>.</w:t>
      </w:r>
    </w:p>
    <w:p w:rsidR="000674E3" w:rsidRPr="000674E3" w:rsidRDefault="000674E3" w:rsidP="000E6E7D">
      <w:pPr>
        <w:ind w:firstLine="708"/>
        <w:jc w:val="both"/>
      </w:pPr>
      <w:r w:rsidRPr="000674E3">
        <w:t>Relatore: Prof. Maria Grazia Ercolino; Correlatore: Prof. Michele Asciutti</w:t>
      </w:r>
    </w:p>
    <w:p w:rsidR="0056585F" w:rsidRDefault="0056585F" w:rsidP="000E6E7D">
      <w:pPr>
        <w:jc w:val="both"/>
      </w:pPr>
    </w:p>
    <w:p w:rsidR="0056585F" w:rsidRPr="0056585F" w:rsidRDefault="0056585F" w:rsidP="000E6E7D">
      <w:pPr>
        <w:pStyle w:val="Paragrafoelenco"/>
        <w:numPr>
          <w:ilvl w:val="0"/>
          <w:numId w:val="2"/>
        </w:numPr>
        <w:jc w:val="both"/>
      </w:pPr>
      <w:r w:rsidRPr="001B0A29">
        <w:rPr>
          <w:b/>
          <w:bCs/>
        </w:rPr>
        <w:t>Michela Schettini</w:t>
      </w:r>
      <w:r>
        <w:t xml:space="preserve"> (Università degli Studi di Roma Tre)</w:t>
      </w:r>
      <w:r w:rsidR="00D534D8">
        <w:t>.</w:t>
      </w:r>
      <w:r>
        <w:t xml:space="preserve"> Tesi di laurea magistrale in Architettura-Restauro (a.a. 2019-2020). </w:t>
      </w:r>
      <w:r w:rsidRPr="001B0A29">
        <w:rPr>
          <w:b/>
          <w:bCs/>
        </w:rPr>
        <w:t>La villa romana dell’Acqua Claudia. Studi, nuovi rilievi e proposte di restauro per la valorizzazione del complesso romano</w:t>
      </w:r>
      <w:r>
        <w:t>.</w:t>
      </w:r>
    </w:p>
    <w:p w:rsidR="000E6E7D" w:rsidRDefault="0056585F" w:rsidP="000E6E7D">
      <w:pPr>
        <w:ind w:left="708"/>
        <w:jc w:val="both"/>
      </w:pPr>
      <w:r w:rsidRPr="0056585F">
        <w:t>Relatori: Proff. M</w:t>
      </w:r>
      <w:r w:rsidR="003979E4">
        <w:t>arco</w:t>
      </w:r>
      <w:r w:rsidRPr="0056585F">
        <w:t xml:space="preserve"> Canciani, E</w:t>
      </w:r>
      <w:r w:rsidR="003979E4">
        <w:t>lisabetta</w:t>
      </w:r>
      <w:r w:rsidRPr="0056585F">
        <w:t xml:space="preserve"> Pallottino</w:t>
      </w:r>
      <w:r w:rsidR="003979E4">
        <w:t>.</w:t>
      </w:r>
    </w:p>
    <w:p w:rsidR="003979E4" w:rsidRDefault="0056585F" w:rsidP="000E6E7D">
      <w:pPr>
        <w:ind w:left="708"/>
        <w:jc w:val="both"/>
      </w:pPr>
      <w:r w:rsidRPr="0056585F">
        <w:t>Correlatori: Arch. M</w:t>
      </w:r>
      <w:r>
        <w:t>ichele</w:t>
      </w:r>
      <w:r w:rsidRPr="0056585F">
        <w:t xml:space="preserve"> Magazzù, Prof. M</w:t>
      </w:r>
      <w:r w:rsidR="003979E4">
        <w:t>auro</w:t>
      </w:r>
      <w:r w:rsidRPr="0056585F">
        <w:t xml:space="preserve"> Saccone</w:t>
      </w:r>
      <w:r w:rsidR="003979E4">
        <w:t>.</w:t>
      </w:r>
    </w:p>
    <w:p w:rsidR="003979E4" w:rsidRDefault="003979E4" w:rsidP="000E6E7D">
      <w:pPr>
        <w:jc w:val="both"/>
      </w:pPr>
    </w:p>
    <w:p w:rsidR="003979E4" w:rsidRPr="001B0A29" w:rsidRDefault="003979E4" w:rsidP="000E6E7D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1B0A29">
        <w:rPr>
          <w:b/>
          <w:bCs/>
        </w:rPr>
        <w:t>Erika Violante</w:t>
      </w:r>
      <w:r>
        <w:t xml:space="preserve"> (</w:t>
      </w:r>
      <w:r w:rsidRPr="000674E3">
        <w:t>Università degli Studi di Roma ‘La Sapienza’)</w:t>
      </w:r>
      <w:r w:rsidR="00D534D8">
        <w:t>.</w:t>
      </w:r>
      <w:r>
        <w:t>T</w:t>
      </w:r>
      <w:r w:rsidRPr="000674E3">
        <w:t>esi di laurea triennale in Scienze dell’Architettura</w:t>
      </w:r>
      <w:r>
        <w:t xml:space="preserve"> (a.a. 2018-2019). </w:t>
      </w:r>
      <w:r w:rsidRPr="001B0A29">
        <w:rPr>
          <w:b/>
          <w:bCs/>
        </w:rPr>
        <w:t>La Chiesa della Madonna del Riposo. Studio storico e ipotesi di restauro delle superfici pittoriche.</w:t>
      </w:r>
    </w:p>
    <w:p w:rsidR="003979E4" w:rsidRPr="00986CBE" w:rsidRDefault="003979E4" w:rsidP="000E6E7D">
      <w:pPr>
        <w:ind w:firstLine="708"/>
        <w:jc w:val="both"/>
      </w:pPr>
      <w:r w:rsidRPr="00986CBE">
        <w:t>Relatore: Prof. Michele Asciutti.</w:t>
      </w:r>
    </w:p>
    <w:p w:rsidR="003979E4" w:rsidRDefault="003979E4" w:rsidP="000E6E7D">
      <w:pPr>
        <w:jc w:val="both"/>
      </w:pPr>
    </w:p>
    <w:p w:rsidR="00291221" w:rsidRDefault="00291221" w:rsidP="0056585F"/>
    <w:p w:rsidR="00291221" w:rsidRDefault="00291221" w:rsidP="0056585F"/>
    <w:p w:rsidR="00291221" w:rsidRDefault="00291221" w:rsidP="0056585F"/>
    <w:p w:rsidR="00291221" w:rsidRDefault="00291221" w:rsidP="0056585F"/>
    <w:p w:rsidR="00291221" w:rsidRDefault="00291221" w:rsidP="0056585F"/>
    <w:p w:rsidR="00291221" w:rsidRDefault="00291221" w:rsidP="0056585F"/>
    <w:p w:rsidR="00291221" w:rsidRDefault="00291221" w:rsidP="0056585F"/>
    <w:p w:rsidR="001F6759" w:rsidRPr="009C496A" w:rsidRDefault="001F6759" w:rsidP="001F6759">
      <w:pPr>
        <w:rPr>
          <w:b/>
          <w:bCs/>
          <w:lang w:eastAsia="it-IT"/>
        </w:rPr>
      </w:pPr>
      <w:r w:rsidRPr="009C496A">
        <w:rPr>
          <w:b/>
          <w:bCs/>
          <w:lang w:eastAsia="it-IT"/>
        </w:rPr>
        <w:lastRenderedPageBreak/>
        <w:t>L</w:t>
      </w:r>
      <w:r>
        <w:rPr>
          <w:b/>
          <w:bCs/>
          <w:lang w:eastAsia="it-IT"/>
        </w:rPr>
        <w:t>A</w:t>
      </w:r>
      <w:r w:rsidRPr="009C496A">
        <w:rPr>
          <w:b/>
          <w:bCs/>
          <w:lang w:eastAsia="it-IT"/>
        </w:rPr>
        <w:t xml:space="preserve"> VINCITRIC</w:t>
      </w:r>
      <w:r>
        <w:rPr>
          <w:b/>
          <w:bCs/>
          <w:lang w:eastAsia="it-IT"/>
        </w:rPr>
        <w:t>EDELL’EDIZIONE 2022-2023</w:t>
      </w:r>
    </w:p>
    <w:p w:rsidR="001F6759" w:rsidRDefault="001F6759" w:rsidP="0056585F">
      <w:pPr>
        <w:rPr>
          <w:b/>
          <w:bCs/>
        </w:rPr>
      </w:pPr>
    </w:p>
    <w:p w:rsidR="001F6759" w:rsidRPr="001F6759" w:rsidRDefault="001F6759" w:rsidP="001F6759">
      <w:pPr>
        <w:jc w:val="both"/>
        <w:rPr>
          <w:rFonts w:ascii="Calibri" w:hAnsi="Calibri" w:cs="Calibri"/>
          <w:b/>
          <w:bCs/>
          <w:spacing w:val="-3"/>
        </w:rPr>
      </w:pPr>
      <w:r w:rsidRPr="001F6759">
        <w:rPr>
          <w:rFonts w:ascii="Calibri" w:hAnsi="Calibri" w:cs="Calibri"/>
          <w:b/>
          <w:bCs/>
          <w:spacing w:val="-3"/>
        </w:rPr>
        <w:t>Miriam Russo</w:t>
      </w:r>
      <w:r w:rsidRPr="001F6759">
        <w:rPr>
          <w:rFonts w:ascii="Calibri" w:hAnsi="Calibri" w:cs="Calibri"/>
          <w:spacing w:val="-3"/>
        </w:rPr>
        <w:t xml:space="preserve"> (Università degli Studi della Tuscia). Tesi di laurea magistrale a ciclo unico in Conservazione e Restauro dei Beni Culturali (a.a. 2020-2021). </w:t>
      </w:r>
      <w:r w:rsidRPr="001F6759">
        <w:rPr>
          <w:rFonts w:ascii="Calibri" w:hAnsi="Calibri" w:cs="Calibri"/>
          <w:b/>
          <w:bCs/>
          <w:spacing w:val="-3"/>
        </w:rPr>
        <w:t>«Dio le pose nel firmamento del cielo» (Genesi 1, 17). La Creazione degli Astri a Palazzo Altieri.</w:t>
      </w:r>
    </w:p>
    <w:p w:rsidR="001F6759" w:rsidRDefault="001F6759" w:rsidP="001F6759">
      <w:pPr>
        <w:autoSpaceDE w:val="0"/>
        <w:autoSpaceDN w:val="0"/>
        <w:adjustRightInd w:val="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Relatori: P</w:t>
      </w:r>
      <w:r w:rsidRPr="003979E4">
        <w:rPr>
          <w:rFonts w:ascii="Calibri" w:hAnsi="Calibri" w:cs="Calibri"/>
          <w:spacing w:val="-3"/>
        </w:rPr>
        <w:t>rof.ssa Valeria Valentini</w:t>
      </w:r>
      <w:r>
        <w:rPr>
          <w:rFonts w:ascii="Calibri" w:hAnsi="Calibri" w:cs="Calibri"/>
          <w:spacing w:val="-3"/>
        </w:rPr>
        <w:t xml:space="preserve">; </w:t>
      </w:r>
      <w:r w:rsidRPr="003979E4">
        <w:rPr>
          <w:rFonts w:ascii="Calibri" w:hAnsi="Calibri" w:cs="Calibri"/>
          <w:spacing w:val="-3"/>
        </w:rPr>
        <w:t>Prof.ssa Maria Ida Catalano</w:t>
      </w:r>
      <w:r>
        <w:rPr>
          <w:rFonts w:ascii="Calibri" w:hAnsi="Calibri" w:cs="Calibri"/>
          <w:spacing w:val="-3"/>
        </w:rPr>
        <w:t>.</w:t>
      </w:r>
    </w:p>
    <w:p w:rsidR="001F6759" w:rsidRPr="004206A8" w:rsidRDefault="001F6759" w:rsidP="001F6759">
      <w:pPr>
        <w:autoSpaceDE w:val="0"/>
        <w:autoSpaceDN w:val="0"/>
        <w:adjustRightInd w:val="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Correlatori: </w:t>
      </w:r>
      <w:r w:rsidRPr="003979E4">
        <w:rPr>
          <w:rFonts w:ascii="Calibri" w:hAnsi="Calibri" w:cs="Calibri"/>
          <w:spacing w:val="-3"/>
        </w:rPr>
        <w:t>Dott.ssa M</w:t>
      </w:r>
      <w:r>
        <w:rPr>
          <w:rFonts w:ascii="Calibri" w:hAnsi="Calibri" w:cs="Calibri"/>
          <w:spacing w:val="-3"/>
        </w:rPr>
        <w:t>aria</w:t>
      </w:r>
      <w:r w:rsidRPr="003979E4">
        <w:rPr>
          <w:rFonts w:ascii="Calibri" w:hAnsi="Calibri" w:cs="Calibri"/>
          <w:spacing w:val="-3"/>
        </w:rPr>
        <w:t xml:space="preserve"> Beatrice De Ruggieri; Dott.ssa Federica Zalabra</w:t>
      </w:r>
      <w:r>
        <w:rPr>
          <w:rFonts w:ascii="Calibri" w:hAnsi="Calibri" w:cs="Calibri"/>
          <w:spacing w:val="-3"/>
        </w:rPr>
        <w:t>.</w:t>
      </w:r>
    </w:p>
    <w:p w:rsidR="001F6759" w:rsidRDefault="001F6759" w:rsidP="0056585F">
      <w:pPr>
        <w:rPr>
          <w:b/>
          <w:bCs/>
        </w:rPr>
      </w:pPr>
    </w:p>
    <w:p w:rsidR="001F6759" w:rsidRDefault="001F6759" w:rsidP="0056585F">
      <w:pPr>
        <w:rPr>
          <w:b/>
          <w:bCs/>
        </w:rPr>
      </w:pPr>
    </w:p>
    <w:p w:rsidR="003979E4" w:rsidRPr="003979E4" w:rsidRDefault="003979E4" w:rsidP="0056585F">
      <w:pPr>
        <w:rPr>
          <w:b/>
          <w:bCs/>
        </w:rPr>
      </w:pPr>
      <w:r w:rsidRPr="003979E4">
        <w:rPr>
          <w:b/>
          <w:bCs/>
        </w:rPr>
        <w:t>G</w:t>
      </w:r>
      <w:r w:rsidR="00291221">
        <w:rPr>
          <w:b/>
          <w:bCs/>
        </w:rPr>
        <w:t>IUDIZIO DATO ALLA TESI VINCITRICE</w:t>
      </w:r>
    </w:p>
    <w:p w:rsidR="003979E4" w:rsidRDefault="003979E4" w:rsidP="0056585F"/>
    <w:p w:rsidR="003979E4" w:rsidRPr="000E02B0" w:rsidRDefault="003979E4" w:rsidP="003979E4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0E02B0">
        <w:rPr>
          <w:rFonts w:ascii="Arial" w:hAnsi="Arial" w:cs="Arial"/>
          <w:b/>
          <w:bCs/>
          <w:spacing w:val="-3"/>
          <w:sz w:val="22"/>
          <w:szCs w:val="22"/>
        </w:rPr>
        <w:t>CRITERI DI VALUTAZIONE</w:t>
      </w:r>
    </w:p>
    <w:p w:rsidR="003979E4" w:rsidRPr="000E02B0" w:rsidRDefault="003979E4" w:rsidP="003979E4">
      <w:pPr>
        <w:rPr>
          <w:rFonts w:ascii="Arial" w:hAnsi="Arial" w:cs="Arial"/>
          <w:spacing w:val="-3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524"/>
        <w:gridCol w:w="4098"/>
      </w:tblGrid>
      <w:tr w:rsidR="003979E4" w:rsidRPr="00C85028" w:rsidTr="007E2AF2">
        <w:tc>
          <w:tcPr>
            <w:tcW w:w="5524" w:type="dxa"/>
            <w:vAlign w:val="center"/>
          </w:tcPr>
          <w:p w:rsidR="003979E4" w:rsidRPr="000E02B0" w:rsidRDefault="003979E4" w:rsidP="007E2AF2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0E02B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Criteri</w:t>
            </w:r>
          </w:p>
        </w:tc>
        <w:tc>
          <w:tcPr>
            <w:tcW w:w="4098" w:type="dxa"/>
            <w:vAlign w:val="center"/>
          </w:tcPr>
          <w:p w:rsidR="003979E4" w:rsidRPr="000E02B0" w:rsidRDefault="003979E4" w:rsidP="007E2A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2B0">
              <w:rPr>
                <w:rFonts w:ascii="Arial" w:hAnsi="Arial" w:cs="Arial"/>
                <w:b/>
                <w:sz w:val="22"/>
                <w:szCs w:val="22"/>
              </w:rPr>
              <w:t>Valutazione (eccellente, ottimo, buono, sufficiente, insufficiente)</w:t>
            </w:r>
          </w:p>
        </w:tc>
      </w:tr>
      <w:tr w:rsidR="003979E4" w:rsidRPr="000E02B0" w:rsidTr="007E2AF2">
        <w:tc>
          <w:tcPr>
            <w:tcW w:w="5524" w:type="dxa"/>
            <w:vAlign w:val="center"/>
          </w:tcPr>
          <w:p w:rsidR="003979E4" w:rsidRPr="000E02B0" w:rsidRDefault="003979E4" w:rsidP="007E2AF2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E02B0">
              <w:rPr>
                <w:rFonts w:ascii="Arial" w:hAnsi="Arial" w:cs="Arial"/>
                <w:spacing w:val="-3"/>
                <w:sz w:val="22"/>
                <w:szCs w:val="22"/>
              </w:rPr>
              <w:t>Conoscenza dello stato dell’arte e della bibliografia di riferimento relativa al tema trattato</w:t>
            </w:r>
          </w:p>
        </w:tc>
        <w:tc>
          <w:tcPr>
            <w:tcW w:w="4098" w:type="dxa"/>
          </w:tcPr>
          <w:p w:rsidR="003979E4" w:rsidRDefault="003979E4" w:rsidP="007E2AF2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3979E4" w:rsidRPr="000E02B0" w:rsidRDefault="003979E4" w:rsidP="007E2AF2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E02B0">
              <w:rPr>
                <w:rFonts w:ascii="Arial" w:hAnsi="Arial" w:cs="Arial"/>
                <w:spacing w:val="-3"/>
                <w:sz w:val="22"/>
                <w:szCs w:val="22"/>
              </w:rPr>
              <w:t>Eccellente</w:t>
            </w:r>
          </w:p>
        </w:tc>
      </w:tr>
      <w:tr w:rsidR="003979E4" w:rsidRPr="000E02B0" w:rsidTr="007E2AF2">
        <w:trPr>
          <w:trHeight w:val="587"/>
        </w:trPr>
        <w:tc>
          <w:tcPr>
            <w:tcW w:w="5524" w:type="dxa"/>
            <w:vAlign w:val="center"/>
          </w:tcPr>
          <w:p w:rsidR="003979E4" w:rsidRPr="000E02B0" w:rsidRDefault="003979E4" w:rsidP="007E2AF2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E02B0">
              <w:rPr>
                <w:rFonts w:ascii="Arial" w:hAnsi="Arial" w:cs="Arial"/>
                <w:spacing w:val="-3"/>
                <w:sz w:val="22"/>
                <w:szCs w:val="22"/>
              </w:rPr>
              <w:t>Applicazione di idonee metodologie di ricerca</w:t>
            </w:r>
          </w:p>
        </w:tc>
        <w:tc>
          <w:tcPr>
            <w:tcW w:w="4098" w:type="dxa"/>
          </w:tcPr>
          <w:p w:rsidR="003979E4" w:rsidRDefault="003979E4" w:rsidP="007E2AF2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3979E4" w:rsidRPr="000E02B0" w:rsidRDefault="003979E4" w:rsidP="007E2AF2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E02B0">
              <w:rPr>
                <w:rFonts w:ascii="Arial" w:hAnsi="Arial" w:cs="Arial"/>
                <w:spacing w:val="-3"/>
                <w:sz w:val="22"/>
                <w:szCs w:val="22"/>
              </w:rPr>
              <w:t>Eccellente</w:t>
            </w:r>
          </w:p>
        </w:tc>
      </w:tr>
      <w:tr w:rsidR="003979E4" w:rsidRPr="000E02B0" w:rsidTr="007E2AF2">
        <w:tc>
          <w:tcPr>
            <w:tcW w:w="5524" w:type="dxa"/>
            <w:vAlign w:val="center"/>
          </w:tcPr>
          <w:p w:rsidR="003979E4" w:rsidRPr="000E02B0" w:rsidRDefault="003979E4" w:rsidP="007E2AF2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E02B0">
              <w:rPr>
                <w:rFonts w:ascii="Arial" w:hAnsi="Arial" w:cs="Arial"/>
                <w:spacing w:val="-3"/>
                <w:sz w:val="22"/>
                <w:szCs w:val="22"/>
              </w:rPr>
              <w:t>Capacità di analisi critica rigorosa</w:t>
            </w:r>
          </w:p>
        </w:tc>
        <w:tc>
          <w:tcPr>
            <w:tcW w:w="4098" w:type="dxa"/>
          </w:tcPr>
          <w:p w:rsidR="003979E4" w:rsidRPr="000E02B0" w:rsidRDefault="003979E4" w:rsidP="007E2AF2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3979E4" w:rsidRPr="000E02B0" w:rsidRDefault="003979E4" w:rsidP="007E2AF2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E02B0">
              <w:rPr>
                <w:rFonts w:ascii="Arial" w:hAnsi="Arial" w:cs="Arial"/>
                <w:spacing w:val="-3"/>
                <w:sz w:val="22"/>
                <w:szCs w:val="22"/>
              </w:rPr>
              <w:t>Eccellente</w:t>
            </w:r>
          </w:p>
        </w:tc>
      </w:tr>
      <w:tr w:rsidR="003979E4" w:rsidRPr="000E02B0" w:rsidTr="007E2AF2">
        <w:tc>
          <w:tcPr>
            <w:tcW w:w="5524" w:type="dxa"/>
            <w:vAlign w:val="center"/>
          </w:tcPr>
          <w:p w:rsidR="003979E4" w:rsidRPr="000E02B0" w:rsidRDefault="003979E4" w:rsidP="007E2AF2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E02B0">
              <w:rPr>
                <w:rFonts w:ascii="Arial" w:hAnsi="Arial" w:cs="Arial"/>
                <w:spacing w:val="-3"/>
                <w:sz w:val="22"/>
                <w:szCs w:val="22"/>
              </w:rPr>
              <w:t>Capacità di pianificazione, esecuzione e completamento di un progetto di ricerca originale e indipendente</w:t>
            </w:r>
          </w:p>
        </w:tc>
        <w:tc>
          <w:tcPr>
            <w:tcW w:w="4098" w:type="dxa"/>
          </w:tcPr>
          <w:p w:rsidR="003979E4" w:rsidRPr="000E02B0" w:rsidRDefault="003979E4" w:rsidP="007E2AF2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3979E4" w:rsidRPr="000E02B0" w:rsidRDefault="003979E4" w:rsidP="007E2AF2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E02B0">
              <w:rPr>
                <w:rFonts w:ascii="Arial" w:hAnsi="Arial" w:cs="Arial"/>
                <w:spacing w:val="-3"/>
                <w:sz w:val="22"/>
                <w:szCs w:val="22"/>
              </w:rPr>
              <w:t>Eccellente</w:t>
            </w:r>
          </w:p>
        </w:tc>
      </w:tr>
    </w:tbl>
    <w:p w:rsidR="003979E4" w:rsidRPr="000E02B0" w:rsidRDefault="003979E4" w:rsidP="003979E4">
      <w:pPr>
        <w:rPr>
          <w:rFonts w:ascii="Arial" w:hAnsi="Arial" w:cs="Arial"/>
          <w:spacing w:val="-3"/>
          <w:sz w:val="22"/>
          <w:szCs w:val="22"/>
        </w:rPr>
      </w:pPr>
    </w:p>
    <w:p w:rsidR="003979E4" w:rsidRPr="000E02B0" w:rsidRDefault="003979E4" w:rsidP="003979E4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0E02B0">
        <w:rPr>
          <w:rFonts w:ascii="Arial" w:hAnsi="Arial" w:cs="Arial"/>
          <w:b/>
          <w:bCs/>
          <w:spacing w:val="-3"/>
          <w:sz w:val="22"/>
          <w:szCs w:val="22"/>
        </w:rPr>
        <w:t xml:space="preserve">GIUDIZIO (max 3000 caratteri spazi inclusi) </w:t>
      </w:r>
    </w:p>
    <w:p w:rsidR="003979E4" w:rsidRPr="000E02B0" w:rsidRDefault="003979E4" w:rsidP="003979E4">
      <w:pPr>
        <w:rPr>
          <w:rFonts w:ascii="Arial" w:hAnsi="Arial" w:cs="Arial"/>
          <w:sz w:val="22"/>
          <w:szCs w:val="22"/>
        </w:rPr>
      </w:pPr>
    </w:p>
    <w:p w:rsidR="003979E4" w:rsidRPr="000E02B0" w:rsidRDefault="003979E4" w:rsidP="003979E4">
      <w:pPr>
        <w:spacing w:after="60"/>
        <w:rPr>
          <w:rFonts w:ascii="Arial" w:hAnsi="Arial" w:cs="Arial"/>
          <w:sz w:val="22"/>
          <w:szCs w:val="22"/>
        </w:rPr>
      </w:pPr>
      <w:r w:rsidRPr="000E02B0">
        <w:rPr>
          <w:rFonts w:ascii="Arial" w:hAnsi="Arial" w:cs="Arial"/>
          <w:sz w:val="22"/>
          <w:szCs w:val="22"/>
        </w:rPr>
        <w:t>Il candidato conduce magistralmente lo studio volto al restauro del dipinto sito a Palazzo Altieri. Attribuisce correttamente al restauro il ruolo di atto critico nei confronti della materia e delle vicende conservative, storiche, logistiche, attributive.</w:t>
      </w:r>
    </w:p>
    <w:p w:rsidR="003979E4" w:rsidRPr="000E02B0" w:rsidRDefault="003979E4" w:rsidP="003979E4">
      <w:pPr>
        <w:spacing w:after="60"/>
        <w:rPr>
          <w:rFonts w:ascii="Arial" w:hAnsi="Arial" w:cs="Arial"/>
          <w:sz w:val="22"/>
          <w:szCs w:val="22"/>
        </w:rPr>
      </w:pPr>
      <w:r w:rsidRPr="000E02B0">
        <w:rPr>
          <w:rFonts w:ascii="Arial" w:hAnsi="Arial" w:cs="Arial"/>
          <w:sz w:val="22"/>
          <w:szCs w:val="22"/>
        </w:rPr>
        <w:t>L’attenzione rivolta alla figura di Domenico Maria Canuti ed alla sua opera diviene in questa tesi un vero documento storico/artistico che valorizza la conoscenza dell’artista anche considerando la difficoltà di accesso alle fonti.</w:t>
      </w:r>
    </w:p>
    <w:p w:rsidR="003979E4" w:rsidRPr="000E02B0" w:rsidRDefault="003979E4" w:rsidP="003979E4">
      <w:pPr>
        <w:spacing w:after="60"/>
        <w:rPr>
          <w:rFonts w:ascii="Arial" w:hAnsi="Arial" w:cs="Arial"/>
          <w:sz w:val="22"/>
          <w:szCs w:val="22"/>
        </w:rPr>
      </w:pPr>
      <w:r w:rsidRPr="000E02B0">
        <w:rPr>
          <w:rFonts w:ascii="Arial" w:hAnsi="Arial" w:cs="Arial"/>
          <w:sz w:val="22"/>
          <w:szCs w:val="22"/>
        </w:rPr>
        <w:t>Tra gli innumerevoli confronti sviluppati dal</w:t>
      </w:r>
      <w:r>
        <w:rPr>
          <w:rFonts w:ascii="Arial" w:hAnsi="Arial" w:cs="Arial"/>
          <w:sz w:val="22"/>
          <w:szCs w:val="22"/>
        </w:rPr>
        <w:t>la</w:t>
      </w:r>
      <w:r w:rsidRPr="000E02B0">
        <w:rPr>
          <w:rFonts w:ascii="Arial" w:hAnsi="Arial" w:cs="Arial"/>
          <w:sz w:val="22"/>
          <w:szCs w:val="22"/>
        </w:rPr>
        <w:t xml:space="preserve"> candidat</w:t>
      </w:r>
      <w:r>
        <w:rPr>
          <w:rFonts w:ascii="Arial" w:hAnsi="Arial" w:cs="Arial"/>
          <w:sz w:val="22"/>
          <w:szCs w:val="22"/>
        </w:rPr>
        <w:t>a</w:t>
      </w:r>
      <w:r w:rsidRPr="000E02B0">
        <w:rPr>
          <w:rFonts w:ascii="Arial" w:hAnsi="Arial" w:cs="Arial"/>
          <w:sz w:val="22"/>
          <w:szCs w:val="22"/>
        </w:rPr>
        <w:t xml:space="preserve"> emerge in modo particolare l’approfondimento iconografico della Creazione e di Dio Padre. Risultano a tal riguardo ben gestiti la ricerca archivistica e i contatti intercorsi con le fonti informative.</w:t>
      </w:r>
    </w:p>
    <w:p w:rsidR="003979E4" w:rsidRPr="000E02B0" w:rsidRDefault="003979E4" w:rsidP="003979E4">
      <w:pPr>
        <w:spacing w:after="60"/>
        <w:rPr>
          <w:rFonts w:ascii="Arial" w:hAnsi="Arial" w:cs="Arial"/>
          <w:sz w:val="22"/>
          <w:szCs w:val="22"/>
        </w:rPr>
      </w:pPr>
      <w:r w:rsidRPr="000E02B0">
        <w:rPr>
          <w:rFonts w:ascii="Arial" w:hAnsi="Arial" w:cs="Arial"/>
          <w:sz w:val="22"/>
          <w:szCs w:val="22"/>
        </w:rPr>
        <w:t>L’analisi volta allo studio della tecnica esecutiva e delle vicende conservative fornisce tutti i dati necessari per condurre un restauro esemplare.</w:t>
      </w:r>
    </w:p>
    <w:p w:rsidR="003979E4" w:rsidRPr="000E02B0" w:rsidRDefault="003979E4" w:rsidP="003979E4">
      <w:pPr>
        <w:spacing w:after="60"/>
        <w:rPr>
          <w:rFonts w:ascii="Arial" w:hAnsi="Arial" w:cs="Arial"/>
          <w:sz w:val="22"/>
          <w:szCs w:val="22"/>
        </w:rPr>
      </w:pPr>
      <w:r w:rsidRPr="000E02B0">
        <w:rPr>
          <w:rFonts w:ascii="Arial" w:hAnsi="Arial" w:cs="Arial"/>
          <w:sz w:val="22"/>
          <w:szCs w:val="22"/>
        </w:rPr>
        <w:t>La metodologia applicativa scelta segue le tendenze contemporanee ove l’attenzione all’operatore, all’opera, all’ambiente sono saggiamente considerate.</w:t>
      </w:r>
    </w:p>
    <w:p w:rsidR="003979E4" w:rsidRPr="000E02B0" w:rsidRDefault="003979E4" w:rsidP="003979E4">
      <w:pPr>
        <w:spacing w:after="60"/>
        <w:rPr>
          <w:rFonts w:ascii="Arial" w:hAnsi="Arial" w:cs="Arial"/>
          <w:sz w:val="22"/>
          <w:szCs w:val="22"/>
        </w:rPr>
      </w:pPr>
      <w:r w:rsidRPr="000E02B0">
        <w:rPr>
          <w:rFonts w:ascii="Arial" w:hAnsi="Arial" w:cs="Arial"/>
          <w:sz w:val="22"/>
          <w:szCs w:val="22"/>
        </w:rPr>
        <w:t>Attenzione particolare merita il corredo ben documentato dei materiali innovativi utilizzati per il restauro.</w:t>
      </w:r>
    </w:p>
    <w:p w:rsidR="003979E4" w:rsidRPr="000E02B0" w:rsidRDefault="003979E4" w:rsidP="003979E4">
      <w:pPr>
        <w:spacing w:after="60"/>
        <w:rPr>
          <w:rFonts w:ascii="Arial" w:hAnsi="Arial" w:cs="Arial"/>
          <w:sz w:val="22"/>
          <w:szCs w:val="22"/>
        </w:rPr>
      </w:pPr>
      <w:r w:rsidRPr="000E02B0">
        <w:rPr>
          <w:rFonts w:ascii="Arial" w:hAnsi="Arial" w:cs="Arial"/>
          <w:sz w:val="22"/>
          <w:szCs w:val="22"/>
        </w:rPr>
        <w:t>Il contributo della ricerca diagnostica, applicato in sinergia con le altre discipline coinvolte, restituisce un risultato armonico di assoluta eccellenza ben superiore all’optimum atteso.</w:t>
      </w:r>
    </w:p>
    <w:p w:rsidR="009C496A" w:rsidRPr="009C496A" w:rsidRDefault="009C496A" w:rsidP="0056585F">
      <w:r w:rsidRPr="000674E3">
        <w:br/>
      </w:r>
      <w:r w:rsidRPr="009C496A">
        <w:br/>
      </w:r>
    </w:p>
    <w:p w:rsidR="009C496A" w:rsidRPr="009C496A" w:rsidRDefault="009C496A" w:rsidP="009C496A">
      <w:pPr>
        <w:rPr>
          <w:lang w:eastAsia="it-IT"/>
        </w:rPr>
      </w:pPr>
    </w:p>
    <w:p w:rsidR="002D2472" w:rsidRPr="009C496A" w:rsidRDefault="002D2472" w:rsidP="009C496A"/>
    <w:sectPr w:rsidR="002D2472" w:rsidRPr="009C496A" w:rsidSect="00A344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022"/>
    <w:multiLevelType w:val="hybridMultilevel"/>
    <w:tmpl w:val="3716C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52DC"/>
    <w:multiLevelType w:val="hybridMultilevel"/>
    <w:tmpl w:val="F918D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0706F"/>
    <w:multiLevelType w:val="hybridMultilevel"/>
    <w:tmpl w:val="3716C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/>
  <w:defaultTabStop w:val="708"/>
  <w:hyphenationZone w:val="283"/>
  <w:characterSpacingControl w:val="doNotCompress"/>
  <w:compat/>
  <w:rsids>
    <w:rsidRoot w:val="009C496A"/>
    <w:rsid w:val="000674E3"/>
    <w:rsid w:val="000C23DB"/>
    <w:rsid w:val="000E6E7D"/>
    <w:rsid w:val="001B0A29"/>
    <w:rsid w:val="001C40FF"/>
    <w:rsid w:val="001F6759"/>
    <w:rsid w:val="00291221"/>
    <w:rsid w:val="002D2472"/>
    <w:rsid w:val="003979E4"/>
    <w:rsid w:val="004206A8"/>
    <w:rsid w:val="0056585F"/>
    <w:rsid w:val="005740E7"/>
    <w:rsid w:val="007454CC"/>
    <w:rsid w:val="008E0015"/>
    <w:rsid w:val="00982C30"/>
    <w:rsid w:val="00986CBE"/>
    <w:rsid w:val="009C496A"/>
    <w:rsid w:val="00A34425"/>
    <w:rsid w:val="00B32581"/>
    <w:rsid w:val="00C64E61"/>
    <w:rsid w:val="00D534D8"/>
    <w:rsid w:val="00E10A78"/>
    <w:rsid w:val="00F8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0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C496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496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C49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0674E3"/>
    <w:pPr>
      <w:ind w:left="720"/>
      <w:contextualSpacing/>
    </w:pPr>
  </w:style>
  <w:style w:type="paragraph" w:customStyle="1" w:styleId="Default">
    <w:name w:val="Default"/>
    <w:rsid w:val="0056585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table" w:styleId="Grigliatabella">
    <w:name w:val="Table Grid"/>
    <w:basedOn w:val="Tabellanormale"/>
    <w:uiPriority w:val="39"/>
    <w:rsid w:val="003979E4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43</cp:revision>
  <dcterms:created xsi:type="dcterms:W3CDTF">2023-04-15T15:50:00Z</dcterms:created>
  <dcterms:modified xsi:type="dcterms:W3CDTF">2023-04-16T17:19:00Z</dcterms:modified>
</cp:coreProperties>
</file>